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D92" w:rsidRPr="00221D92" w:rsidRDefault="00221D92" w:rsidP="00221D92">
      <w:pPr>
        <w:pStyle w:val="2"/>
        <w:spacing w:after="120" w:line="240" w:lineRule="auto"/>
        <w:ind w:right="-2" w:firstLine="720"/>
        <w:jc w:val="center"/>
        <w:rPr>
          <w:b/>
          <w:szCs w:val="28"/>
        </w:rPr>
      </w:pPr>
      <w:r w:rsidRPr="00467B21">
        <w:rPr>
          <w:b/>
          <w:szCs w:val="28"/>
          <w:lang w:val="ru-RU"/>
        </w:rPr>
        <w:t>Лабораторная работа №</w:t>
      </w:r>
      <w:r>
        <w:rPr>
          <w:b/>
          <w:szCs w:val="28"/>
        </w:rPr>
        <w:t>14</w:t>
      </w:r>
    </w:p>
    <w:p w:rsidR="00221D92" w:rsidRPr="00880DE2" w:rsidRDefault="00221D92" w:rsidP="00221D92">
      <w:pPr>
        <w:pStyle w:val="2"/>
        <w:spacing w:after="120" w:line="240" w:lineRule="auto"/>
        <w:ind w:right="-2" w:firstLine="720"/>
        <w:jc w:val="center"/>
        <w:rPr>
          <w:b/>
          <w:caps/>
          <w:szCs w:val="28"/>
          <w:lang w:val="ru-RU"/>
        </w:rPr>
      </w:pPr>
      <w:r>
        <w:rPr>
          <w:b/>
          <w:szCs w:val="28"/>
          <w:lang w:val="ru-RU"/>
        </w:rPr>
        <w:t>Тема:</w:t>
      </w:r>
      <w:r w:rsidRPr="00880DE2">
        <w:rPr>
          <w:b/>
          <w:szCs w:val="28"/>
          <w:lang w:val="ru-RU"/>
        </w:rPr>
        <w:t xml:space="preserve"> Численное</w:t>
      </w:r>
      <w:r w:rsidRPr="00880DE2">
        <w:rPr>
          <w:b/>
          <w:caps/>
          <w:szCs w:val="28"/>
          <w:lang w:val="ru-RU"/>
        </w:rPr>
        <w:t xml:space="preserve"> </w:t>
      </w:r>
      <w:r w:rsidRPr="00880DE2">
        <w:rPr>
          <w:b/>
          <w:szCs w:val="28"/>
          <w:lang w:val="ru-RU"/>
        </w:rPr>
        <w:t>решение дифференциальных уравнений</w:t>
      </w:r>
    </w:p>
    <w:p w:rsidR="00221D92" w:rsidRDefault="00221D92" w:rsidP="00221D92">
      <w:pPr>
        <w:pStyle w:val="2"/>
        <w:ind w:firstLine="720"/>
        <w:jc w:val="left"/>
        <w:rPr>
          <w:lang w:val="ru-RU"/>
        </w:rPr>
      </w:pPr>
      <w:r>
        <w:rPr>
          <w:lang w:val="ru-RU"/>
        </w:rPr>
        <w:t>Пусть дано дифференциальное уравнение первого порядка</w:t>
      </w:r>
    </w:p>
    <w:p w:rsidR="00221D92" w:rsidRDefault="00221D92" w:rsidP="00221D92">
      <w:pPr>
        <w:pStyle w:val="2"/>
        <w:ind w:right="-2" w:firstLine="720"/>
        <w:rPr>
          <w:lang w:val="ru-RU"/>
        </w:rPr>
      </w:pPr>
      <w:r>
        <w:rPr>
          <w:b/>
          <w:position w:val="-12"/>
        </w:rPr>
        <w:object w:dxaOrig="135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18.75pt" o:ole="" fillcolor="window">
            <v:imagedata r:id="rId5" o:title=""/>
          </v:shape>
          <o:OLEObject Type="Embed" ProgID="Equation.3" ShapeID="_x0000_i1025" DrawAspect="Content" ObjectID="_1451084634" r:id="rId6"/>
        </w:object>
      </w:r>
      <w:r>
        <w:rPr>
          <w:b/>
          <w:lang w:val="ru-RU"/>
        </w:rPr>
        <w:t>.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lang w:val="ru-RU"/>
        </w:rPr>
        <w:t xml:space="preserve">       (5.1)</w:t>
      </w:r>
    </w:p>
    <w:p w:rsidR="00221D92" w:rsidRDefault="00221D92" w:rsidP="00221D92">
      <w:pPr>
        <w:pStyle w:val="2"/>
        <w:spacing w:after="120" w:line="240" w:lineRule="auto"/>
        <w:ind w:right="0"/>
        <w:rPr>
          <w:lang w:val="ru-RU"/>
        </w:rPr>
      </w:pPr>
      <w:r>
        <w:rPr>
          <w:lang w:val="ru-RU"/>
        </w:rPr>
        <w:t xml:space="preserve">Требуется найти на отрезке </w:t>
      </w:r>
      <w:r>
        <w:rPr>
          <w:position w:val="-10"/>
        </w:rPr>
        <w:object w:dxaOrig="600" w:dyaOrig="360">
          <v:shape id="_x0000_i1026" type="#_x0000_t75" style="width:30pt;height:18pt" o:ole="" fillcolor="window">
            <v:imagedata r:id="rId7" o:title=""/>
          </v:shape>
          <o:OLEObject Type="Embed" ProgID="Equation.3" ShapeID="_x0000_i1026" DrawAspect="Content" ObjectID="_1451084635" r:id="rId8"/>
        </w:object>
      </w:r>
      <w:r>
        <w:rPr>
          <w:lang w:val="ru-RU"/>
        </w:rPr>
        <w:t xml:space="preserve"> решение </w:t>
      </w:r>
      <w:r>
        <w:rPr>
          <w:position w:val="-12"/>
          <w:lang w:val="ru-RU"/>
        </w:rPr>
        <w:object w:dxaOrig="580" w:dyaOrig="360">
          <v:shape id="_x0000_i1027" type="#_x0000_t75" style="width:29.25pt;height:18pt" o:ole="" fillcolor="window">
            <v:imagedata r:id="rId9" o:title=""/>
          </v:shape>
          <o:OLEObject Type="Embed" ProgID="Equation.3" ShapeID="_x0000_i1027" DrawAspect="Content" ObjectID="_1451084636" r:id="rId10"/>
        </w:object>
      </w:r>
      <w:r>
        <w:rPr>
          <w:lang w:val="ru-RU"/>
        </w:rPr>
        <w:t>, удовлетворяющее начальному условию</w:t>
      </w:r>
    </w:p>
    <w:p w:rsidR="00221D92" w:rsidRDefault="00221D92" w:rsidP="00221D92">
      <w:pPr>
        <w:pStyle w:val="2"/>
        <w:ind w:firstLine="709"/>
        <w:rPr>
          <w:b/>
          <w:lang w:val="ru-RU"/>
        </w:rPr>
      </w:pPr>
      <w:r>
        <w:rPr>
          <w:b/>
          <w:position w:val="-12"/>
        </w:rPr>
        <w:object w:dxaOrig="1120" w:dyaOrig="380">
          <v:shape id="_x0000_i1028" type="#_x0000_t75" style="width:56.25pt;height:18.75pt" o:ole="" fillcolor="window">
            <v:imagedata r:id="rId11" o:title=""/>
          </v:shape>
          <o:OLEObject Type="Embed" ProgID="Equation.3" ShapeID="_x0000_i1028" DrawAspect="Content" ObjectID="_1451084637" r:id="rId12"/>
        </w:objec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lang w:val="ru-RU"/>
        </w:rPr>
        <w:t xml:space="preserve">      (5.2)</w:t>
      </w:r>
    </w:p>
    <w:p w:rsidR="00221D92" w:rsidRDefault="00221D92" w:rsidP="00221D92">
      <w:pPr>
        <w:pStyle w:val="2"/>
        <w:spacing w:line="240" w:lineRule="auto"/>
        <w:ind w:right="-2" w:firstLine="720"/>
        <w:rPr>
          <w:lang w:val="ru-RU"/>
        </w:rPr>
      </w:pPr>
      <w:r>
        <w:rPr>
          <w:lang w:val="ru-RU"/>
        </w:rPr>
        <w:t xml:space="preserve">Будем предполагать, что условия теоремы существования и единственности выполнены. Для решения используем метод Эйлера (метод первого порядка точности, расчетные формулы (5.3)) и метод Рунге-Кутта (метод четвертого порядка точности, расчетные формулы (5.4)) с шагом </w:t>
      </w:r>
      <w:r>
        <w:rPr>
          <w:i/>
        </w:rPr>
        <w:t>h</w:t>
      </w:r>
      <w:r>
        <w:rPr>
          <w:lang w:val="ru-RU"/>
        </w:rPr>
        <w:t xml:space="preserve"> и </w:t>
      </w:r>
      <w:r>
        <w:rPr>
          <w:i/>
          <w:lang w:val="ru-RU"/>
        </w:rPr>
        <w:t>2</w:t>
      </w:r>
      <w:r>
        <w:rPr>
          <w:i/>
        </w:rPr>
        <w:t>h</w:t>
      </w:r>
      <w:r>
        <w:rPr>
          <w:lang w:val="ru-RU"/>
        </w:rPr>
        <w:t xml:space="preserve">. Отметим, что результаты могут сильно отличаться, ввиду того, что метод Эйлера, имея только первый порядок точности, используется, как правило, для оценочных расчетов. Ориентировочную оценку погрешности метода Рунге-Кутта </w:t>
      </w:r>
      <w:r>
        <w:rPr>
          <w:position w:val="-6"/>
          <w:lang w:val="ru-RU"/>
        </w:rPr>
        <w:object w:dxaOrig="220" w:dyaOrig="240">
          <v:shape id="_x0000_i1029" type="#_x0000_t75" style="width:11.25pt;height:12pt" o:ole="" fillcolor="window">
            <v:imagedata r:id="rId13" o:title=""/>
          </v:shape>
          <o:OLEObject Type="Embed" ProgID="Equation.3" ShapeID="_x0000_i1029" DrawAspect="Content" ObjectID="_1451084638" r:id="rId14"/>
        </w:object>
      </w:r>
      <w:r>
        <w:rPr>
          <w:lang w:val="ru-RU"/>
        </w:rPr>
        <w:t xml:space="preserve"> вычислить по формуле (5.5) [2].</w:t>
      </w:r>
    </w:p>
    <w:p w:rsidR="00221D92" w:rsidRPr="00C507CC" w:rsidRDefault="00221D92" w:rsidP="00221D92">
      <w:pPr>
        <w:spacing w:line="360" w:lineRule="auto"/>
        <w:ind w:firstLine="720"/>
        <w:jc w:val="both"/>
        <w:rPr>
          <w:sz w:val="28"/>
        </w:rPr>
      </w:pPr>
      <w:r>
        <w:rPr>
          <w:position w:val="-12"/>
          <w:sz w:val="28"/>
          <w:lang w:val="en-US"/>
        </w:rPr>
        <w:object w:dxaOrig="2360" w:dyaOrig="380">
          <v:shape id="_x0000_i1030" type="#_x0000_t75" style="width:117.75pt;height:18.75pt" o:ole="" fillcolor="window">
            <v:imagedata r:id="rId15" o:title=""/>
          </v:shape>
          <o:OLEObject Type="Embed" ProgID="Equation.3" ShapeID="_x0000_i1030" DrawAspect="Content" ObjectID="_1451084639" r:id="rId16"/>
        </w:object>
      </w:r>
      <w:r>
        <w:rPr>
          <w:sz w:val="28"/>
        </w:rPr>
        <w:t>,</w:t>
      </w:r>
      <w:r>
        <w:rPr>
          <w:sz w:val="28"/>
        </w:rPr>
        <w:tab/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де </w:t>
      </w:r>
      <w:r>
        <w:rPr>
          <w:i/>
          <w:sz w:val="28"/>
          <w:lang w:val="en-US"/>
        </w:rPr>
        <w:t>h</w:t>
      </w:r>
      <w:r>
        <w:rPr>
          <w:sz w:val="28"/>
        </w:rPr>
        <w:t xml:space="preserve"> – шаг разбиения.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</w:t>
      </w:r>
      <w:r w:rsidRPr="00C507CC">
        <w:rPr>
          <w:sz w:val="28"/>
        </w:rPr>
        <w:t>(</w:t>
      </w:r>
      <w:r>
        <w:rPr>
          <w:sz w:val="28"/>
        </w:rPr>
        <w:t>5</w:t>
      </w:r>
      <w:r w:rsidRPr="00C507CC">
        <w:rPr>
          <w:sz w:val="28"/>
        </w:rPr>
        <w:t>.3)</w:t>
      </w:r>
    </w:p>
    <w:p w:rsidR="00221D92" w:rsidRPr="00C507CC" w:rsidRDefault="00221D92" w:rsidP="00221D92">
      <w:pPr>
        <w:ind w:right="-2" w:firstLine="720"/>
        <w:jc w:val="both"/>
        <w:rPr>
          <w:sz w:val="28"/>
        </w:rPr>
      </w:pPr>
      <w:r>
        <w:rPr>
          <w:position w:val="-28"/>
          <w:sz w:val="28"/>
          <w:lang w:val="en-US"/>
        </w:rPr>
        <w:object w:dxaOrig="3480" w:dyaOrig="740">
          <v:shape id="_x0000_i1031" type="#_x0000_t75" style="width:174pt;height:36.75pt" o:ole="" fillcolor="window">
            <v:imagedata r:id="rId17" o:title=""/>
          </v:shape>
          <o:OLEObject Type="Embed" ProgID="Equation.3" ShapeID="_x0000_i1031" DrawAspect="Content" ObjectID="_1451084640" r:id="rId18"/>
        </w:object>
      </w:r>
      <w:r w:rsidRPr="00C507CC">
        <w:rPr>
          <w:sz w:val="28"/>
        </w:rPr>
        <w:t xml:space="preserve">, </w:t>
      </w:r>
      <w:r>
        <w:rPr>
          <w:sz w:val="28"/>
        </w:rPr>
        <w:t xml:space="preserve">где </w:t>
      </w:r>
      <w:r w:rsidRPr="00C507CC">
        <w:rPr>
          <w:sz w:val="28"/>
        </w:rPr>
        <w:tab/>
      </w:r>
      <w:r w:rsidRPr="00C507CC">
        <w:rPr>
          <w:sz w:val="28"/>
        </w:rPr>
        <w:tab/>
      </w:r>
      <w:r w:rsidRPr="00C507CC">
        <w:rPr>
          <w:sz w:val="28"/>
        </w:rPr>
        <w:tab/>
      </w:r>
      <w:r w:rsidRPr="00C507CC">
        <w:rPr>
          <w:sz w:val="28"/>
        </w:rPr>
        <w:tab/>
      </w:r>
      <w:r w:rsidRPr="00C507CC">
        <w:rPr>
          <w:sz w:val="28"/>
        </w:rPr>
        <w:tab/>
        <w:t xml:space="preserve">        (</w:t>
      </w:r>
      <w:r>
        <w:rPr>
          <w:sz w:val="28"/>
        </w:rPr>
        <w:t>5</w:t>
      </w:r>
      <w:r w:rsidRPr="00C507CC">
        <w:rPr>
          <w:sz w:val="28"/>
        </w:rPr>
        <w:t>.4)</w:t>
      </w:r>
    </w:p>
    <w:p w:rsidR="00221D92" w:rsidRDefault="00221D92" w:rsidP="00221D92">
      <w:pPr>
        <w:ind w:right="56" w:firstLine="720"/>
        <w:jc w:val="both"/>
        <w:rPr>
          <w:sz w:val="28"/>
          <w:lang w:val="en-US"/>
        </w:rPr>
      </w:pPr>
      <w:r>
        <w:rPr>
          <w:position w:val="-26"/>
          <w:sz w:val="28"/>
        </w:rPr>
        <w:object w:dxaOrig="7260" w:dyaOrig="700">
          <v:shape id="_x0000_i1032" type="#_x0000_t75" style="width:363pt;height:35.25pt" o:ole="" fillcolor="window">
            <v:imagedata r:id="rId19" o:title=""/>
          </v:shape>
          <o:OLEObject Type="Embed" ProgID="Equation.3" ShapeID="_x0000_i1032" DrawAspect="Content" ObjectID="_1451084641" r:id="rId20"/>
        </w:object>
      </w:r>
    </w:p>
    <w:p w:rsidR="00221D92" w:rsidRDefault="00221D92" w:rsidP="00221D92">
      <w:pPr>
        <w:ind w:right="56" w:firstLine="720"/>
        <w:jc w:val="both"/>
        <w:rPr>
          <w:sz w:val="28"/>
        </w:rPr>
      </w:pPr>
      <w:r>
        <w:rPr>
          <w:position w:val="-12"/>
          <w:sz w:val="28"/>
          <w:lang w:val="en-US"/>
        </w:rPr>
        <w:object w:dxaOrig="2620" w:dyaOrig="380">
          <v:shape id="_x0000_i1033" type="#_x0000_t75" style="width:131.25pt;height:18.75pt" o:ole="" fillcolor="window">
            <v:imagedata r:id="rId21" o:title=""/>
          </v:shape>
          <o:OLEObject Type="Embed" ProgID="Equation.3" ShapeID="_x0000_i1033" DrawAspect="Content" ObjectID="_1451084642" r:id="rId22"/>
        </w:object>
      </w:r>
      <w:r>
        <w:rPr>
          <w:sz w:val="28"/>
        </w:rPr>
        <w:t>.</w:t>
      </w:r>
    </w:p>
    <w:p w:rsidR="00221D92" w:rsidRDefault="00221D92" w:rsidP="00221D92">
      <w:pPr>
        <w:spacing w:line="360" w:lineRule="auto"/>
        <w:ind w:right="-2" w:firstLine="720"/>
        <w:jc w:val="both"/>
        <w:rPr>
          <w:sz w:val="28"/>
        </w:rPr>
      </w:pPr>
      <w:r>
        <w:rPr>
          <w:position w:val="-6"/>
          <w:sz w:val="28"/>
        </w:rPr>
        <w:object w:dxaOrig="220" w:dyaOrig="240">
          <v:shape id="_x0000_i1034" type="#_x0000_t75" style="width:11.25pt;height:12pt" o:ole="" fillcolor="window">
            <v:imagedata r:id="rId13" o:title=""/>
          </v:shape>
          <o:OLEObject Type="Embed" ProgID="Equation.3" ShapeID="_x0000_i1034" DrawAspect="Content" ObjectID="_1451084643" r:id="rId23"/>
        </w:object>
      </w:r>
      <w:r>
        <w:rPr>
          <w:sz w:val="28"/>
        </w:rPr>
        <w:t>=</w:t>
      </w:r>
      <w:r>
        <w:rPr>
          <w:position w:val="-28"/>
          <w:sz w:val="28"/>
        </w:rPr>
        <w:object w:dxaOrig="1219" w:dyaOrig="720">
          <v:shape id="_x0000_i1035" type="#_x0000_t75" style="width:60.75pt;height:36pt" o:ole="" fillcolor="window">
            <v:imagedata r:id="rId24" o:title=""/>
          </v:shape>
          <o:OLEObject Type="Embed" ProgID="Equation.3" ShapeID="_x0000_i1035" DrawAspect="Content" ObjectID="_1451084644" r:id="rId25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(5.5)</w:t>
      </w:r>
    </w:p>
    <w:p w:rsidR="00221D92" w:rsidRDefault="00221D92" w:rsidP="00221D92">
      <w:pPr>
        <w:pStyle w:val="2"/>
        <w:ind w:firstLine="720"/>
        <w:jc w:val="center"/>
        <w:rPr>
          <w:b/>
          <w:lang w:val="ru-RU"/>
        </w:rPr>
      </w:pPr>
      <w:r>
        <w:rPr>
          <w:b/>
          <w:lang w:val="ru-RU"/>
        </w:rPr>
        <w:t>Задание 1</w:t>
      </w:r>
    </w:p>
    <w:p w:rsidR="00221D92" w:rsidRDefault="00221D92" w:rsidP="00221D92">
      <w:pPr>
        <w:ind w:right="-2" w:firstLine="720"/>
        <w:jc w:val="both"/>
        <w:rPr>
          <w:sz w:val="28"/>
        </w:rPr>
      </w:pPr>
      <w:r>
        <w:rPr>
          <w:sz w:val="28"/>
        </w:rPr>
        <w:t xml:space="preserve">Написать программу решения дифференциального уравнения </w:t>
      </w:r>
      <w:r>
        <w:rPr>
          <w:position w:val="-12"/>
          <w:sz w:val="28"/>
        </w:rPr>
        <w:object w:dxaOrig="1400" w:dyaOrig="380">
          <v:shape id="_x0000_i1036" type="#_x0000_t75" style="width:69.75pt;height:18.75pt" o:ole="" fillcolor="window">
            <v:imagedata r:id="rId26" o:title=""/>
          </v:shape>
          <o:OLEObject Type="Embed" ProgID="Equation.3" ShapeID="_x0000_i1036" DrawAspect="Content" ObjectID="_1451084645" r:id="rId27"/>
        </w:object>
      </w:r>
      <w:r>
        <w:rPr>
          <w:sz w:val="28"/>
        </w:rPr>
        <w:t xml:space="preserve"> методом Эйлера на отрезке </w:t>
      </w:r>
      <w:r>
        <w:rPr>
          <w:b/>
          <w:position w:val="-10"/>
          <w:sz w:val="28"/>
        </w:rPr>
        <w:object w:dxaOrig="600" w:dyaOrig="360">
          <v:shape id="_x0000_i1037" type="#_x0000_t75" style="width:30pt;height:18pt" o:ole="" fillcolor="window">
            <v:imagedata r:id="rId28" o:title=""/>
          </v:shape>
          <o:OLEObject Type="Embed" ProgID="Equation.3" ShapeID="_x0000_i1037" DrawAspect="Content" ObjectID="_1451084646" r:id="rId29"/>
        </w:object>
      </w:r>
      <w:r>
        <w:rPr>
          <w:b/>
          <w:sz w:val="28"/>
        </w:rPr>
        <w:t xml:space="preserve"> </w:t>
      </w:r>
      <w:r>
        <w:rPr>
          <w:sz w:val="28"/>
        </w:rPr>
        <w:t xml:space="preserve">с шагом </w:t>
      </w:r>
      <w:r>
        <w:rPr>
          <w:position w:val="-6"/>
          <w:sz w:val="28"/>
        </w:rPr>
        <w:object w:dxaOrig="220" w:dyaOrig="300">
          <v:shape id="_x0000_i1038" type="#_x0000_t75" style="width:11.25pt;height:15pt" o:ole="" fillcolor="window">
            <v:imagedata r:id="rId30" o:title=""/>
          </v:shape>
          <o:OLEObject Type="Embed" ProgID="Equation.3" ShapeID="_x0000_i1038" DrawAspect="Content" ObjectID="_1451084647" r:id="rId31"/>
        </w:object>
      </w:r>
      <w:r>
        <w:rPr>
          <w:sz w:val="28"/>
        </w:rPr>
        <w:t xml:space="preserve"> и </w:t>
      </w:r>
      <w:r>
        <w:rPr>
          <w:i/>
          <w:sz w:val="28"/>
        </w:rPr>
        <w:t>2</w:t>
      </w:r>
      <w:r>
        <w:rPr>
          <w:i/>
          <w:sz w:val="28"/>
          <w:lang w:val="en-US"/>
        </w:rPr>
        <w:t>h</w:t>
      </w:r>
      <w:r>
        <w:rPr>
          <w:sz w:val="28"/>
        </w:rPr>
        <w:t xml:space="preserve"> и начальным условием </w:t>
      </w:r>
      <w:r>
        <w:rPr>
          <w:b/>
          <w:position w:val="-12"/>
          <w:sz w:val="28"/>
        </w:rPr>
        <w:object w:dxaOrig="1100" w:dyaOrig="380">
          <v:shape id="_x0000_i1039" type="#_x0000_t75" style="width:54.75pt;height:18.75pt" o:ole="" fillcolor="window">
            <v:imagedata r:id="rId32" o:title=""/>
          </v:shape>
          <o:OLEObject Type="Embed" ProgID="Equation.3" ShapeID="_x0000_i1039" DrawAspect="Content" ObjectID="_1451084648" r:id="rId33"/>
        </w:object>
      </w:r>
      <w:r>
        <w:rPr>
          <w:sz w:val="28"/>
          <w:vertAlign w:val="subscript"/>
        </w:rPr>
        <w:t>.</w:t>
      </w:r>
      <w:r>
        <w:rPr>
          <w:sz w:val="28"/>
        </w:rPr>
        <w:t xml:space="preserve"> Исходные данные для выполнения задания берутся из таблицы 5. Сравнить результаты.</w:t>
      </w:r>
    </w:p>
    <w:p w:rsidR="00221D92" w:rsidRDefault="00221D92" w:rsidP="00221D92">
      <w:pPr>
        <w:spacing w:line="360" w:lineRule="auto"/>
        <w:ind w:right="-2" w:firstLine="720"/>
        <w:jc w:val="center"/>
        <w:rPr>
          <w:b/>
          <w:sz w:val="28"/>
        </w:rPr>
      </w:pPr>
      <w:r>
        <w:rPr>
          <w:b/>
          <w:sz w:val="28"/>
        </w:rPr>
        <w:t>Задание 2</w:t>
      </w:r>
    </w:p>
    <w:p w:rsidR="00221D92" w:rsidRDefault="00221D92" w:rsidP="00221D92">
      <w:pPr>
        <w:ind w:firstLine="720"/>
        <w:jc w:val="both"/>
        <w:rPr>
          <w:sz w:val="28"/>
        </w:rPr>
      </w:pPr>
      <w:r>
        <w:rPr>
          <w:sz w:val="28"/>
        </w:rPr>
        <w:t xml:space="preserve">Написать программу решения дифференциального уравнения </w:t>
      </w:r>
      <w:r>
        <w:rPr>
          <w:position w:val="-12"/>
          <w:sz w:val="28"/>
        </w:rPr>
        <w:object w:dxaOrig="1400" w:dyaOrig="380">
          <v:shape id="_x0000_i1040" type="#_x0000_t75" style="width:69.75pt;height:18.75pt" o:ole="" fillcolor="window">
            <v:imagedata r:id="rId34" o:title=""/>
          </v:shape>
          <o:OLEObject Type="Embed" ProgID="Equation.3" ShapeID="_x0000_i1040" DrawAspect="Content" ObjectID="_1451084649" r:id="rId35"/>
        </w:object>
      </w:r>
      <w:r>
        <w:rPr>
          <w:sz w:val="28"/>
        </w:rPr>
        <w:t xml:space="preserve"> методом Рунге-Кутта на отрезке </w:t>
      </w:r>
      <w:r>
        <w:rPr>
          <w:b/>
          <w:position w:val="-10"/>
          <w:sz w:val="28"/>
        </w:rPr>
        <w:object w:dxaOrig="580" w:dyaOrig="360">
          <v:shape id="_x0000_i1041" type="#_x0000_t75" style="width:29.25pt;height:18pt" o:ole="" fillcolor="window">
            <v:imagedata r:id="rId36" o:title=""/>
          </v:shape>
          <o:OLEObject Type="Embed" ProgID="Equation.3" ShapeID="_x0000_i1041" DrawAspect="Content" ObjectID="_1451084650" r:id="rId37"/>
        </w:object>
      </w:r>
      <w:r>
        <w:rPr>
          <w:b/>
          <w:sz w:val="28"/>
        </w:rPr>
        <w:t xml:space="preserve"> </w:t>
      </w:r>
      <w:r>
        <w:rPr>
          <w:sz w:val="28"/>
        </w:rPr>
        <w:t xml:space="preserve">с шагом </w:t>
      </w:r>
      <w:r>
        <w:rPr>
          <w:position w:val="-6"/>
          <w:sz w:val="28"/>
        </w:rPr>
        <w:object w:dxaOrig="220" w:dyaOrig="300">
          <v:shape id="_x0000_i1042" type="#_x0000_t75" style="width:11.25pt;height:15pt" o:ole="" fillcolor="window">
            <v:imagedata r:id="rId38" o:title=""/>
          </v:shape>
          <o:OLEObject Type="Embed" ProgID="Equation.3" ShapeID="_x0000_i1042" DrawAspect="Content" ObjectID="_1451084651" r:id="rId39"/>
        </w:object>
      </w:r>
      <w:r>
        <w:rPr>
          <w:sz w:val="28"/>
        </w:rPr>
        <w:t xml:space="preserve"> и </w:t>
      </w:r>
      <w:r>
        <w:rPr>
          <w:i/>
          <w:sz w:val="28"/>
        </w:rPr>
        <w:t>2</w:t>
      </w:r>
      <w:r>
        <w:rPr>
          <w:i/>
          <w:sz w:val="28"/>
          <w:lang w:val="en-US"/>
        </w:rPr>
        <w:t>h</w:t>
      </w:r>
      <w:r>
        <w:rPr>
          <w:sz w:val="28"/>
        </w:rPr>
        <w:t xml:space="preserve"> и начальным условием </w:t>
      </w:r>
      <w:r>
        <w:rPr>
          <w:b/>
          <w:position w:val="-12"/>
          <w:sz w:val="28"/>
        </w:rPr>
        <w:object w:dxaOrig="1100" w:dyaOrig="380">
          <v:shape id="_x0000_i1043" type="#_x0000_t75" style="width:54.75pt;height:18.75pt" o:ole="" fillcolor="window">
            <v:imagedata r:id="rId40" o:title=""/>
          </v:shape>
          <o:OLEObject Type="Embed" ProgID="Equation.3" ShapeID="_x0000_i1043" DrawAspect="Content" ObjectID="_1451084652" r:id="rId41"/>
        </w:object>
      </w:r>
      <w:r>
        <w:rPr>
          <w:sz w:val="28"/>
        </w:rPr>
        <w:t>. Оценить погрешность по формуле (5.5). Исходные данные для выполнения задания берутся из таблицы 5.</w:t>
      </w:r>
    </w:p>
    <w:p w:rsidR="00221D92" w:rsidRDefault="00221D92" w:rsidP="00221D92">
      <w:pPr>
        <w:ind w:firstLine="720"/>
        <w:jc w:val="both"/>
        <w:rPr>
          <w:sz w:val="28"/>
        </w:rPr>
      </w:pPr>
    </w:p>
    <w:p w:rsidR="00221D92" w:rsidRDefault="00221D92" w:rsidP="00221D92">
      <w:pPr>
        <w:ind w:firstLine="720"/>
        <w:jc w:val="both"/>
        <w:rPr>
          <w:sz w:val="28"/>
        </w:rPr>
      </w:pPr>
    </w:p>
    <w:p w:rsidR="00221D92" w:rsidRDefault="00221D92" w:rsidP="00221D92">
      <w:pPr>
        <w:jc w:val="center"/>
        <w:rPr>
          <w:b/>
          <w:i/>
          <w:caps/>
          <w:sz w:val="28"/>
        </w:rPr>
      </w:pPr>
      <w:r>
        <w:rPr>
          <w:b/>
          <w:i/>
          <w:caps/>
          <w:sz w:val="28"/>
        </w:rPr>
        <w:t xml:space="preserve">Примерный фрагмент выполнения лабораторной работы </w:t>
      </w:r>
    </w:p>
    <w:p w:rsidR="00221D92" w:rsidRDefault="00221D92" w:rsidP="00221D92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Решить дифференциальное уравнение </w:t>
      </w:r>
      <w:r>
        <w:rPr>
          <w:sz w:val="28"/>
          <w:lang w:val="en-US"/>
        </w:rPr>
        <w:t>y</w:t>
      </w:r>
      <w:r>
        <w:rPr>
          <w:sz w:val="28"/>
        </w:rPr>
        <w:t>’=</w:t>
      </w:r>
      <w:r>
        <w:rPr>
          <w:sz w:val="28"/>
          <w:lang w:val="en-US"/>
        </w:rPr>
        <w:t>f</w:t>
      </w:r>
      <w:r>
        <w:rPr>
          <w:sz w:val="28"/>
        </w:rPr>
        <w:t>(</w:t>
      </w:r>
      <w:r>
        <w:rPr>
          <w:sz w:val="28"/>
          <w:lang w:val="en-US"/>
        </w:rPr>
        <w:t>x</w:t>
      </w:r>
      <w:r>
        <w:rPr>
          <w:sz w:val="28"/>
        </w:rPr>
        <w:t>,</w:t>
      </w:r>
      <w:r>
        <w:rPr>
          <w:sz w:val="28"/>
          <w:lang w:val="en-US"/>
        </w:rPr>
        <w:t>y</w:t>
      </w:r>
      <w:r>
        <w:rPr>
          <w:sz w:val="28"/>
        </w:rPr>
        <w:t>) методом Эйлера на отрезке [</w:t>
      </w:r>
      <w:r>
        <w:rPr>
          <w:sz w:val="28"/>
          <w:lang w:val="en-US"/>
        </w:rPr>
        <w:t>a</w:t>
      </w:r>
      <w:r>
        <w:rPr>
          <w:sz w:val="28"/>
        </w:rPr>
        <w:t>,</w:t>
      </w:r>
      <w:r>
        <w:rPr>
          <w:sz w:val="28"/>
          <w:lang w:val="en-US"/>
        </w:rPr>
        <w:t>b</w:t>
      </w:r>
      <w:r>
        <w:rPr>
          <w:sz w:val="28"/>
        </w:rPr>
        <w:t xml:space="preserve">] с шагом </w:t>
      </w:r>
      <w:r>
        <w:rPr>
          <w:sz w:val="28"/>
          <w:lang w:val="en-US"/>
        </w:rPr>
        <w:t>h</w:t>
      </w:r>
      <w:r>
        <w:rPr>
          <w:sz w:val="28"/>
        </w:rPr>
        <w:t xml:space="preserve"> </w:t>
      </w:r>
      <w:r>
        <w:rPr>
          <w:sz w:val="28"/>
          <w:lang w:val="en-US"/>
        </w:rPr>
        <w:t>c</w:t>
      </w:r>
      <w:r>
        <w:rPr>
          <w:sz w:val="28"/>
        </w:rPr>
        <w:t xml:space="preserve"> начальным условием </w:t>
      </w:r>
      <w:r>
        <w:rPr>
          <w:sz w:val="28"/>
          <w:lang w:val="en-US"/>
        </w:rPr>
        <w:t>y</w:t>
      </w:r>
      <w:r>
        <w:rPr>
          <w:sz w:val="28"/>
        </w:rPr>
        <w:t>(</w:t>
      </w:r>
      <w:r>
        <w:rPr>
          <w:sz w:val="28"/>
          <w:lang w:val="en-US"/>
        </w:rPr>
        <w:t>a</w:t>
      </w:r>
      <w:r>
        <w:rPr>
          <w:sz w:val="28"/>
        </w:rPr>
        <w:t>)=</w:t>
      </w:r>
      <w:r>
        <w:rPr>
          <w:sz w:val="28"/>
          <w:lang w:val="en-US"/>
        </w:rPr>
        <w:t>y</w:t>
      </w:r>
      <w:r>
        <w:rPr>
          <w:sz w:val="28"/>
          <w:vertAlign w:val="subscript"/>
        </w:rPr>
        <w:t xml:space="preserve">0 </w:t>
      </w:r>
      <w:r>
        <w:rPr>
          <w:sz w:val="28"/>
        </w:rPr>
        <w:t xml:space="preserve">, </w:t>
      </w:r>
      <w:r>
        <w:rPr>
          <w:sz w:val="28"/>
          <w:lang w:val="en-US"/>
        </w:rPr>
        <w:t>f</w:t>
      </w:r>
      <w:r>
        <w:rPr>
          <w:sz w:val="28"/>
        </w:rPr>
        <w:t>(</w:t>
      </w:r>
      <w:r>
        <w:rPr>
          <w:sz w:val="28"/>
          <w:lang w:val="en-US"/>
        </w:rPr>
        <w:t>x</w:t>
      </w:r>
      <w:r>
        <w:rPr>
          <w:sz w:val="28"/>
        </w:rPr>
        <w:t>,</w:t>
      </w:r>
      <w:r>
        <w:rPr>
          <w:sz w:val="28"/>
          <w:lang w:val="en-US"/>
        </w:rPr>
        <w:t>y</w:t>
      </w:r>
      <w:r>
        <w:rPr>
          <w:sz w:val="28"/>
        </w:rPr>
        <w:t>)=(3</w:t>
      </w:r>
      <w:r>
        <w:rPr>
          <w:sz w:val="28"/>
          <w:lang w:val="en-US"/>
        </w:rPr>
        <w:t>x</w:t>
      </w:r>
      <w:r>
        <w:rPr>
          <w:sz w:val="28"/>
        </w:rPr>
        <w:t>-</w:t>
      </w:r>
      <w:r>
        <w:rPr>
          <w:sz w:val="28"/>
          <w:lang w:val="en-US"/>
        </w:rPr>
        <w:t>y</w:t>
      </w:r>
      <w:r>
        <w:rPr>
          <w:sz w:val="28"/>
        </w:rPr>
        <w:t>)/(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>2</w:t>
      </w:r>
      <w:r>
        <w:rPr>
          <w:sz w:val="28"/>
        </w:rPr>
        <w:t>+</w:t>
      </w:r>
      <w:r>
        <w:rPr>
          <w:sz w:val="28"/>
          <w:lang w:val="en-US"/>
        </w:rPr>
        <w:t>y</w:t>
      </w:r>
      <w:r>
        <w:rPr>
          <w:sz w:val="28"/>
        </w:rPr>
        <w:t xml:space="preserve">), </w:t>
      </w:r>
      <w:r>
        <w:rPr>
          <w:sz w:val="28"/>
          <w:lang w:val="en-US"/>
        </w:rPr>
        <w:t>a</w:t>
      </w:r>
      <w:r>
        <w:rPr>
          <w:sz w:val="28"/>
        </w:rPr>
        <w:t xml:space="preserve">=2,  </w:t>
      </w:r>
      <w:r>
        <w:rPr>
          <w:sz w:val="28"/>
          <w:lang w:val="en-US"/>
        </w:rPr>
        <w:t>b</w:t>
      </w:r>
      <w:r>
        <w:rPr>
          <w:sz w:val="28"/>
        </w:rPr>
        <w:t xml:space="preserve">=3, </w:t>
      </w:r>
      <w:r>
        <w:rPr>
          <w:sz w:val="28"/>
          <w:lang w:val="en-US"/>
        </w:rPr>
        <w:t>h</w:t>
      </w:r>
      <w:r>
        <w:rPr>
          <w:sz w:val="28"/>
        </w:rPr>
        <w:t>=0.1, y</w:t>
      </w:r>
      <w:r>
        <w:rPr>
          <w:sz w:val="28"/>
          <w:vertAlign w:val="subscript"/>
        </w:rPr>
        <w:t>0</w:t>
      </w:r>
      <w:r>
        <w:rPr>
          <w:sz w:val="28"/>
        </w:rPr>
        <w:t>=1.</w:t>
      </w:r>
    </w:p>
    <w:p w:rsidR="00221D92" w:rsidRDefault="00221D92" w:rsidP="00221D92">
      <w:pPr>
        <w:ind w:left="360"/>
        <w:jc w:val="both"/>
        <w:rPr>
          <w:sz w:val="28"/>
        </w:rPr>
      </w:pPr>
    </w:p>
    <w:p w:rsidR="00221D92" w:rsidRDefault="00221D92" w:rsidP="00221D92">
      <w:pPr>
        <w:jc w:val="both"/>
        <w:rPr>
          <w:sz w:val="28"/>
        </w:rPr>
      </w:pPr>
      <w:r>
        <w:object w:dxaOrig="4679" w:dyaOrig="6584">
          <v:shape id="_x0000_i1044" type="#_x0000_t75" style="width:234pt;height:329.25pt" o:ole="">
            <v:imagedata r:id="rId42" o:title=""/>
          </v:shape>
          <o:OLEObject Type="Embed" ProgID="PBrush" ShapeID="_x0000_i1044" DrawAspect="Content" ObjectID="_1451084653" r:id="rId43"/>
        </w:object>
      </w:r>
    </w:p>
    <w:p w:rsidR="00221D92" w:rsidRDefault="00221D92" w:rsidP="00221D92">
      <w:pPr>
        <w:ind w:firstLine="720"/>
        <w:jc w:val="both"/>
        <w:rPr>
          <w:sz w:val="28"/>
        </w:rPr>
      </w:pPr>
    </w:p>
    <w:p w:rsidR="00221D92" w:rsidRDefault="00221D92" w:rsidP="00221D92">
      <w:pPr>
        <w:ind w:firstLine="720"/>
        <w:jc w:val="both"/>
        <w:rPr>
          <w:sz w:val="28"/>
        </w:rPr>
      </w:pPr>
      <w:r>
        <w:rPr>
          <w:sz w:val="28"/>
        </w:rPr>
        <w:t xml:space="preserve">2. Решить дифференциальное уравнение </w:t>
      </w:r>
      <w:r>
        <w:rPr>
          <w:sz w:val="28"/>
          <w:lang w:val="en-US"/>
        </w:rPr>
        <w:t>y</w:t>
      </w:r>
      <w:r>
        <w:rPr>
          <w:sz w:val="28"/>
        </w:rPr>
        <w:t>’=</w:t>
      </w:r>
      <w:r>
        <w:rPr>
          <w:sz w:val="28"/>
          <w:lang w:val="en-US"/>
        </w:rPr>
        <w:t>f</w:t>
      </w:r>
      <w:r>
        <w:rPr>
          <w:sz w:val="28"/>
        </w:rPr>
        <w:t>(</w:t>
      </w:r>
      <w:r>
        <w:rPr>
          <w:sz w:val="28"/>
          <w:lang w:val="en-US"/>
        </w:rPr>
        <w:t>x</w:t>
      </w:r>
      <w:r>
        <w:rPr>
          <w:sz w:val="28"/>
        </w:rPr>
        <w:t>,</w:t>
      </w:r>
      <w:r>
        <w:rPr>
          <w:sz w:val="28"/>
          <w:lang w:val="en-US"/>
        </w:rPr>
        <w:t>y</w:t>
      </w:r>
      <w:r>
        <w:rPr>
          <w:sz w:val="28"/>
        </w:rPr>
        <w:t>) методом Рунге-Кутта на отрезке [</w:t>
      </w:r>
      <w:r>
        <w:rPr>
          <w:sz w:val="28"/>
          <w:lang w:val="en-US"/>
        </w:rPr>
        <w:t>a</w:t>
      </w:r>
      <w:r>
        <w:rPr>
          <w:sz w:val="28"/>
        </w:rPr>
        <w:t>,</w:t>
      </w:r>
      <w:r>
        <w:rPr>
          <w:sz w:val="28"/>
          <w:lang w:val="en-US"/>
        </w:rPr>
        <w:t>b</w:t>
      </w:r>
      <w:r>
        <w:rPr>
          <w:sz w:val="28"/>
        </w:rPr>
        <w:t xml:space="preserve">] с шагом </w:t>
      </w:r>
      <w:r>
        <w:rPr>
          <w:sz w:val="28"/>
          <w:lang w:val="en-US"/>
        </w:rPr>
        <w:t>h</w:t>
      </w:r>
      <w:r>
        <w:rPr>
          <w:sz w:val="28"/>
        </w:rPr>
        <w:t xml:space="preserve"> </w:t>
      </w:r>
      <w:r>
        <w:rPr>
          <w:sz w:val="28"/>
          <w:lang w:val="en-US"/>
        </w:rPr>
        <w:t>c</w:t>
      </w:r>
      <w:r>
        <w:rPr>
          <w:sz w:val="28"/>
        </w:rPr>
        <w:t xml:space="preserve"> начальным условием </w:t>
      </w:r>
      <w:r>
        <w:rPr>
          <w:sz w:val="28"/>
          <w:lang w:val="en-US"/>
        </w:rPr>
        <w:t>y</w:t>
      </w:r>
      <w:r>
        <w:rPr>
          <w:sz w:val="28"/>
        </w:rPr>
        <w:t>(</w:t>
      </w:r>
      <w:r>
        <w:rPr>
          <w:sz w:val="28"/>
          <w:lang w:val="en-US"/>
        </w:rPr>
        <w:t>a</w:t>
      </w:r>
      <w:r>
        <w:rPr>
          <w:sz w:val="28"/>
        </w:rPr>
        <w:t>)=</w:t>
      </w:r>
      <w:r>
        <w:rPr>
          <w:sz w:val="28"/>
          <w:lang w:val="en-US"/>
        </w:rPr>
        <w:t>y</w:t>
      </w:r>
      <w:r>
        <w:rPr>
          <w:sz w:val="28"/>
          <w:vertAlign w:val="subscript"/>
        </w:rPr>
        <w:t>0</w:t>
      </w:r>
      <w:r>
        <w:rPr>
          <w:sz w:val="28"/>
        </w:rPr>
        <w:t>.</w:t>
      </w:r>
    </w:p>
    <w:p w:rsidR="00221D92" w:rsidRDefault="00221D92" w:rsidP="00221D92">
      <w:pPr>
        <w:jc w:val="both"/>
        <w:rPr>
          <w:sz w:val="28"/>
        </w:rPr>
      </w:pPr>
    </w:p>
    <w:p w:rsidR="00221D92" w:rsidRDefault="00221D92" w:rsidP="00221D92">
      <w:pPr>
        <w:jc w:val="both"/>
        <w:rPr>
          <w:sz w:val="28"/>
        </w:rPr>
      </w:pPr>
    </w:p>
    <w:p w:rsidR="00221D92" w:rsidRDefault="00221D92" w:rsidP="00221D92">
      <w:pPr>
        <w:jc w:val="both"/>
        <w:rPr>
          <w:sz w:val="28"/>
        </w:rPr>
      </w:pPr>
    </w:p>
    <w:p w:rsidR="00221D92" w:rsidRDefault="00221D92" w:rsidP="00221D92">
      <w:pPr>
        <w:jc w:val="both"/>
        <w:rPr>
          <w:sz w:val="28"/>
        </w:rPr>
      </w:pPr>
    </w:p>
    <w:p w:rsidR="00221D92" w:rsidRDefault="00221D92" w:rsidP="00221D92">
      <w:pPr>
        <w:jc w:val="both"/>
        <w:rPr>
          <w:sz w:val="28"/>
        </w:rPr>
      </w:pPr>
    </w:p>
    <w:p w:rsidR="00221D92" w:rsidRDefault="00221D92" w:rsidP="00221D92">
      <w:pPr>
        <w:jc w:val="both"/>
        <w:rPr>
          <w:sz w:val="28"/>
        </w:rPr>
      </w:pPr>
    </w:p>
    <w:p w:rsidR="00221D92" w:rsidRDefault="00221D92" w:rsidP="00221D92">
      <w:pPr>
        <w:jc w:val="both"/>
        <w:rPr>
          <w:sz w:val="28"/>
        </w:rPr>
      </w:pPr>
      <w:r>
        <w:rPr>
          <w:sz w:val="28"/>
        </w:rPr>
        <w:tab/>
      </w:r>
    </w:p>
    <w:p w:rsidR="00221D92" w:rsidRDefault="00221D92" w:rsidP="00221D92">
      <w:pPr>
        <w:jc w:val="both"/>
        <w:rPr>
          <w:sz w:val="28"/>
        </w:rPr>
      </w:pPr>
      <w:r>
        <w:object w:dxaOrig="5851" w:dyaOrig="8579">
          <v:shape id="_x0000_i1045" type="#_x0000_t75" style="width:292.5pt;height:429pt" o:ole="">
            <v:imagedata r:id="rId44" o:title=""/>
          </v:shape>
          <o:OLEObject Type="Embed" ProgID="PBrush" ShapeID="_x0000_i1045" DrawAspect="Content" ObjectID="_1451084654" r:id="rId45"/>
        </w:object>
      </w:r>
    </w:p>
    <w:p w:rsidR="00221D92" w:rsidRPr="005207EC" w:rsidRDefault="00221D92" w:rsidP="00221D92"/>
    <w:p w:rsidR="00221D92" w:rsidRPr="005207EC" w:rsidRDefault="00221D92" w:rsidP="00221D92"/>
    <w:p w:rsidR="00221D92" w:rsidRDefault="00221D92" w:rsidP="00221D92"/>
    <w:p w:rsidR="00221D92" w:rsidRPr="005207EC" w:rsidRDefault="00221D92" w:rsidP="00221D92">
      <w:pPr>
        <w:jc w:val="right"/>
        <w:rPr>
          <w:b/>
        </w:rPr>
      </w:pPr>
      <w:r w:rsidRPr="005207EC">
        <w:rPr>
          <w:b/>
        </w:rPr>
        <w:t xml:space="preserve">Таблица </w:t>
      </w:r>
      <w:r>
        <w:rPr>
          <w:b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091"/>
        <w:gridCol w:w="992"/>
        <w:gridCol w:w="1047"/>
        <w:gridCol w:w="992"/>
        <w:gridCol w:w="1116"/>
      </w:tblGrid>
      <w:tr w:rsidR="00221D92" w:rsidTr="00430FF2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816" w:type="dxa"/>
          </w:tcPr>
          <w:p w:rsidR="00221D92" w:rsidRDefault="00221D92" w:rsidP="00430FF2">
            <w:pPr>
              <w:pStyle w:val="8"/>
              <w:spacing w:line="360" w:lineRule="auto"/>
            </w:pPr>
            <w:r>
              <w:rPr>
                <w:lang w:val="en-US"/>
              </w:rPr>
              <w:t>N</w:t>
            </w:r>
          </w:p>
        </w:tc>
        <w:tc>
          <w:tcPr>
            <w:tcW w:w="2091" w:type="dxa"/>
          </w:tcPr>
          <w:p w:rsidR="00221D92" w:rsidRDefault="00221D92" w:rsidP="00430FF2">
            <w:pPr>
              <w:pStyle w:val="8"/>
              <w:spacing w:line="360" w:lineRule="auto"/>
            </w:pPr>
            <w:r>
              <w:t>Функция</w:t>
            </w:r>
          </w:p>
        </w:tc>
        <w:tc>
          <w:tcPr>
            <w:tcW w:w="992" w:type="dxa"/>
          </w:tcPr>
          <w:p w:rsidR="00221D92" w:rsidRDefault="00221D92" w:rsidP="00430FF2">
            <w:pPr>
              <w:pStyle w:val="8"/>
              <w:spacing w:line="360" w:lineRule="auto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0" w:dyaOrig="240">
                <v:shape id="_x0000_i1046" type="#_x0000_t75" style="width:11.25pt;height:12pt" o:ole="" fillcolor="window">
                  <v:imagedata r:id="rId46" o:title=""/>
                </v:shape>
                <o:OLEObject Type="Embed" ProgID="Equation.3" ShapeID="_x0000_i1046" DrawAspect="Content" ObjectID="_1451084655" r:id="rId47"/>
              </w:objec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position w:val="-6"/>
                <w:sz w:val="28"/>
                <w:lang w:val="en-US"/>
              </w:rPr>
              <w:object w:dxaOrig="200" w:dyaOrig="300">
                <v:shape id="_x0000_i1047" type="#_x0000_t75" style="width:9.75pt;height:15pt" o:ole="" fillcolor="window">
                  <v:imagedata r:id="rId48" o:title=""/>
                </v:shape>
                <o:OLEObject Type="Embed" ProgID="Equation.3" ShapeID="_x0000_i1047" DrawAspect="Content" ObjectID="_1451084656" r:id="rId49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ind w:left="98"/>
              <w:jc w:val="center"/>
              <w:rPr>
                <w:sz w:val="28"/>
              </w:rPr>
            </w:pPr>
            <w:r>
              <w:rPr>
                <w:position w:val="-12"/>
                <w:sz w:val="28"/>
                <w:lang w:val="en-US"/>
              </w:rPr>
              <w:object w:dxaOrig="320" w:dyaOrig="380">
                <v:shape id="_x0000_i1048" type="#_x0000_t75" style="width:15.75pt;height:18.75pt" o:ole="" fillcolor="window">
                  <v:imagedata r:id="rId50" o:title=""/>
                </v:shape>
                <o:OLEObject Type="Embed" ProgID="Equation.3" ShapeID="_x0000_i1048" DrawAspect="Content" ObjectID="_1451084657" r:id="rId51"/>
              </w:objec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position w:val="-6"/>
                <w:sz w:val="28"/>
                <w:lang w:val="en-US"/>
              </w:rPr>
              <w:object w:dxaOrig="220" w:dyaOrig="300">
                <v:shape id="_x0000_i1049" type="#_x0000_t75" style="width:11.25pt;height:15pt" o:ole="" fillcolor="window">
                  <v:imagedata r:id="rId52" o:title=""/>
                </v:shape>
                <o:OLEObject Type="Embed" ProgID="Equation.3" ShapeID="_x0000_i1049" DrawAspect="Content" ObjectID="_1451084658" r:id="rId53"/>
              </w:objec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200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4"/>
                <w:sz w:val="28"/>
              </w:rPr>
              <w:object w:dxaOrig="820" w:dyaOrig="780">
                <v:shape id="_x0000_i1050" type="#_x0000_t75" style="width:41.25pt;height:39pt" o:ole="" fillcolor="window">
                  <v:imagedata r:id="rId54" o:title=""/>
                </v:shape>
                <o:OLEObject Type="Embed" ProgID="Equation.3" ShapeID="_x0000_i1050" DrawAspect="Content" ObjectID="_1451084659" r:id="rId55"/>
              </w:object>
            </w:r>
            <w:r>
              <w:rPr>
                <w:position w:val="-12"/>
                <w:sz w:val="28"/>
              </w:rPr>
              <w:object w:dxaOrig="200" w:dyaOrig="380">
                <v:shape id="_x0000_i1051" type="#_x0000_t75" style="width:9.75pt;height:18.75pt" o:ole="" fillcolor="window">
                  <v:imagedata r:id="rId56" o:title=""/>
                </v:shape>
                <o:OLEObject Type="Embed" ProgID="Equation.3" ShapeID="_x0000_i1051" DrawAspect="Content" ObjectID="_1451084660" r:id="rId57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4"/>
                <w:sz w:val="28"/>
              </w:rPr>
              <w:object w:dxaOrig="1260" w:dyaOrig="780">
                <v:shape id="_x0000_i1052" type="#_x0000_t75" style="width:63pt;height:39pt" o:ole="" fillcolor="window">
                  <v:imagedata r:id="rId58" o:title=""/>
                </v:shape>
                <o:OLEObject Type="Embed" ProgID="Equation.3" ShapeID="_x0000_i1052" DrawAspect="Content" ObjectID="_1451084661" r:id="rId59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200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4"/>
                <w:sz w:val="28"/>
              </w:rPr>
              <w:object w:dxaOrig="1200" w:dyaOrig="820">
                <v:shape id="_x0000_i1053" type="#_x0000_t75" style="width:60pt;height:41.25pt" o:ole="" fillcolor="window">
                  <v:imagedata r:id="rId60" o:title=""/>
                </v:shape>
                <o:OLEObject Type="Embed" ProgID="Equation.3" ShapeID="_x0000_i1053" DrawAspect="Content" ObjectID="_1451084662" r:id="rId61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846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4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2"/>
                <w:sz w:val="28"/>
              </w:rPr>
              <w:object w:dxaOrig="1219" w:dyaOrig="800">
                <v:shape id="_x0000_i1054" type="#_x0000_t75" style="width:60.75pt;height:39.75pt" o:ole="" fillcolor="window">
                  <v:imagedata r:id="rId62" o:title=""/>
                </v:shape>
                <o:OLEObject Type="Embed" ProgID="Equation.3" ShapeID="_x0000_i1054" DrawAspect="Content" ObjectID="_1451084663" r:id="rId63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4"/>
                <w:sz w:val="28"/>
              </w:rPr>
              <w:object w:dxaOrig="1200" w:dyaOrig="820">
                <v:shape id="_x0000_i1055" type="#_x0000_t75" style="width:60pt;height:41.25pt" o:ole="" fillcolor="window">
                  <v:imagedata r:id="rId64" o:title=""/>
                </v:shape>
                <o:OLEObject Type="Embed" ProgID="Equation.3" ShapeID="_x0000_i1055" DrawAspect="Content" ObjectID="_1451084664" r:id="rId65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846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2"/>
                <w:sz w:val="28"/>
              </w:rPr>
              <w:object w:dxaOrig="1340" w:dyaOrig="800">
                <v:shape id="_x0000_i1056" type="#_x0000_t75" style="width:66.75pt;height:39.75pt" o:ole="" fillcolor="window">
                  <v:imagedata r:id="rId66" o:title=""/>
                </v:shape>
                <o:OLEObject Type="Embed" ProgID="Equation.3" ShapeID="_x0000_i1056" DrawAspect="Content" ObjectID="_1451084665" r:id="rId67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846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4"/>
                <w:sz w:val="28"/>
              </w:rPr>
              <w:object w:dxaOrig="1219" w:dyaOrig="780">
                <v:shape id="_x0000_i1057" type="#_x0000_t75" style="width:60.75pt;height:39pt" o:ole="" fillcolor="window">
                  <v:imagedata r:id="rId68" o:title=""/>
                </v:shape>
                <o:OLEObject Type="Embed" ProgID="Equation.3" ShapeID="_x0000_i1057" DrawAspect="Content" ObjectID="_1451084666" r:id="rId69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2"/>
                <w:sz w:val="28"/>
              </w:rPr>
              <w:object w:dxaOrig="940" w:dyaOrig="800">
                <v:shape id="_x0000_i1058" type="#_x0000_t75" style="width:47.25pt;height:39.75pt" o:ole="" fillcolor="window">
                  <v:imagedata r:id="rId70" o:title=""/>
                </v:shape>
                <o:OLEObject Type="Embed" ProgID="Equation.3" ShapeID="_x0000_i1058" DrawAspect="Content" ObjectID="_1451084667" r:id="rId71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846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2"/>
                <w:sz w:val="28"/>
              </w:rPr>
              <w:object w:dxaOrig="1240" w:dyaOrig="800">
                <v:shape id="_x0000_i1059" type="#_x0000_t75" style="width:62.25pt;height:39.75pt" o:ole="" fillcolor="window">
                  <v:imagedata r:id="rId72" o:title=""/>
                </v:shape>
                <o:OLEObject Type="Embed" ProgID="Equation.3" ShapeID="_x0000_i1059" DrawAspect="Content" ObjectID="_1451084668" r:id="rId73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  <w:tr w:rsidR="00221D92" w:rsidTr="00430FF2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8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</w:t>
            </w:r>
          </w:p>
        </w:tc>
        <w:tc>
          <w:tcPr>
            <w:tcW w:w="2091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</w:rPr>
            </w:pPr>
            <w:r>
              <w:rPr>
                <w:position w:val="-32"/>
                <w:sz w:val="28"/>
              </w:rPr>
              <w:object w:dxaOrig="1320" w:dyaOrig="760">
                <v:shape id="_x0000_i1060" type="#_x0000_t75" style="width:66pt;height:38.25pt" o:ole="" fillcolor="window">
                  <v:imagedata r:id="rId74" o:title=""/>
                </v:shape>
                <o:OLEObject Type="Embed" ProgID="Equation.3" ShapeID="_x0000_i1060" DrawAspect="Content" ObjectID="_1451084669" r:id="rId75"/>
              </w:objec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</w:p>
        </w:tc>
        <w:tc>
          <w:tcPr>
            <w:tcW w:w="1047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1116" w:type="dxa"/>
          </w:tcPr>
          <w:p w:rsidR="00221D92" w:rsidRDefault="00221D92" w:rsidP="00430FF2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</w:tr>
    </w:tbl>
    <w:p w:rsidR="00221D92" w:rsidRDefault="00221D92" w:rsidP="00221D92">
      <w:pPr>
        <w:spacing w:line="360" w:lineRule="auto"/>
        <w:ind w:right="424" w:firstLine="720"/>
        <w:jc w:val="center"/>
        <w:rPr>
          <w:sz w:val="28"/>
        </w:rPr>
      </w:pPr>
      <w:r>
        <w:rPr>
          <w:sz w:val="28"/>
        </w:rPr>
        <w:t>КОНТРОЛЬНЫЕ ВОПРОСЫ</w:t>
      </w:r>
    </w:p>
    <w:p w:rsidR="00221D92" w:rsidRDefault="00221D92" w:rsidP="00221D92">
      <w:pPr>
        <w:ind w:firstLine="720"/>
        <w:jc w:val="both"/>
        <w:rPr>
          <w:sz w:val="28"/>
        </w:rPr>
      </w:pPr>
      <w:r>
        <w:rPr>
          <w:sz w:val="28"/>
        </w:rPr>
        <w:t>1. Проверить для дифференциального уравнения условия теоремы существования и единственности.</w:t>
      </w:r>
    </w:p>
    <w:p w:rsidR="00221D92" w:rsidRDefault="00221D92" w:rsidP="00221D92">
      <w:pPr>
        <w:pStyle w:val="a3"/>
      </w:pPr>
      <w:r>
        <w:t>2. На какие основные группы подразделяются приближенные методы решения дифференциальных уравнений?</w:t>
      </w:r>
    </w:p>
    <w:p w:rsidR="00221D92" w:rsidRDefault="00221D92" w:rsidP="00221D92">
      <w:pPr>
        <w:ind w:right="-2" w:firstLine="720"/>
        <w:jc w:val="both"/>
        <w:rPr>
          <w:sz w:val="28"/>
        </w:rPr>
      </w:pPr>
      <w:r>
        <w:rPr>
          <w:sz w:val="28"/>
        </w:rPr>
        <w:t>3. В какой форме можно получить решение дифференциального уравнения по методу Эйлера?</w:t>
      </w:r>
    </w:p>
    <w:p w:rsidR="00221D92" w:rsidRDefault="00221D92" w:rsidP="00221D92">
      <w:pPr>
        <w:ind w:right="-2" w:firstLine="720"/>
        <w:jc w:val="both"/>
        <w:rPr>
          <w:sz w:val="28"/>
        </w:rPr>
      </w:pPr>
      <w:r>
        <w:rPr>
          <w:sz w:val="28"/>
        </w:rPr>
        <w:t>4. Каков геометрический смысл решения дифференциального уравнения методом Эйлера?</w:t>
      </w:r>
    </w:p>
    <w:p w:rsidR="00221D92" w:rsidRDefault="00221D92" w:rsidP="00221D92">
      <w:pPr>
        <w:ind w:right="-2" w:firstLine="720"/>
        <w:jc w:val="both"/>
        <w:rPr>
          <w:sz w:val="28"/>
        </w:rPr>
      </w:pPr>
      <w:r>
        <w:rPr>
          <w:sz w:val="28"/>
        </w:rPr>
        <w:t>5. В какой форме можно получить решение дифференциального уравнения по методу Рунге-Кутта?</w:t>
      </w:r>
    </w:p>
    <w:p w:rsidR="00221D92" w:rsidRDefault="00221D92" w:rsidP="00221D92">
      <w:pPr>
        <w:pStyle w:val="3"/>
        <w:spacing w:line="240" w:lineRule="auto"/>
      </w:pPr>
      <w:r>
        <w:t>6. Какой способ оценки точности используется при приближенном интегрировании дифференциальных уравнений методами Эйлера и Рунге-Кутта?</w:t>
      </w:r>
    </w:p>
    <w:p w:rsidR="00221D92" w:rsidRDefault="00221D92" w:rsidP="00221D92">
      <w:pPr>
        <w:ind w:right="-2" w:firstLine="720"/>
        <w:jc w:val="both"/>
        <w:rPr>
          <w:sz w:val="28"/>
        </w:rPr>
      </w:pPr>
      <w:r>
        <w:rPr>
          <w:sz w:val="28"/>
        </w:rPr>
        <w:t>7. Как вычислить погрешность по заданной формуле, используя метод двойного пересчета?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E6E95"/>
    <w:multiLevelType w:val="hybridMultilevel"/>
    <w:tmpl w:val="767AC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1D92"/>
    <w:rsid w:val="000C6B93"/>
    <w:rsid w:val="00221D92"/>
    <w:rsid w:val="00331BA8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21D92"/>
    <w:pPr>
      <w:keepNext/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221D9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Body Text Indent"/>
    <w:basedOn w:val="a"/>
    <w:link w:val="a4"/>
    <w:rsid w:val="00221D92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1D9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">
    <w:name w:val="Body Text 2"/>
    <w:basedOn w:val="a"/>
    <w:link w:val="20"/>
    <w:rsid w:val="00221D92"/>
    <w:pPr>
      <w:spacing w:line="360" w:lineRule="auto"/>
      <w:ind w:right="-569"/>
      <w:jc w:val="both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221D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221D92"/>
    <w:pPr>
      <w:spacing w:line="360" w:lineRule="auto"/>
      <w:ind w:right="-2"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21D92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png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76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png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2014-01-12T20:13:00Z</dcterms:created>
  <dcterms:modified xsi:type="dcterms:W3CDTF">2014-01-12T20:14:00Z</dcterms:modified>
</cp:coreProperties>
</file>